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016E" w14:textId="77777777" w:rsidR="00764CC0" w:rsidRPr="00764CC0" w:rsidRDefault="00764CC0" w:rsidP="00764CC0">
      <w:pPr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2025 ANNUAL GENERAL MEETING MINUTES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br/>
      </w: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ONTARIO WEST TABLE TENNIS ASSOCIATION (OWTTA)</w:t>
      </w:r>
    </w:p>
    <w:p w14:paraId="75EBC501" w14:textId="77777777" w:rsidR="00764CC0" w:rsidRPr="00764CC0" w:rsidRDefault="00764CC0" w:rsidP="00764CC0">
      <w:pPr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Date: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 February 1st, 2025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br/>
      </w: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Time: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 1:30 PM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br/>
      </w: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Location: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 Virtual Meeting via Zoom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br/>
      </w: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Chair: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 Yanyan Wang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br/>
      </w: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Secretary: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 Gary Lin</w:t>
      </w:r>
    </w:p>
    <w:p w14:paraId="3FAF263C" w14:textId="77777777" w:rsidR="00764CC0" w:rsidRPr="00203C36" w:rsidRDefault="00764CC0" w:rsidP="00764CC0">
      <w:pPr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203C3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Attendees:</w:t>
      </w:r>
    </w:p>
    <w:p w14:paraId="3D5AABC8" w14:textId="77777777" w:rsidR="00764CC0" w:rsidRPr="00203C36" w:rsidRDefault="00764CC0" w:rsidP="00764CC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203C36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Yanyan Wang (Chair)</w:t>
      </w:r>
    </w:p>
    <w:p w14:paraId="5A7CE548" w14:textId="77777777" w:rsidR="00764CC0" w:rsidRPr="00203C36" w:rsidRDefault="00764CC0" w:rsidP="00764CC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proofErr w:type="spellStart"/>
      <w:r w:rsidRPr="00203C36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Qiongru</w:t>
      </w:r>
      <w:proofErr w:type="spellEnd"/>
      <w:r w:rsidRPr="00203C36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 (Gary) Lin</w:t>
      </w:r>
    </w:p>
    <w:p w14:paraId="0474DBE5" w14:textId="77777777" w:rsidR="00764CC0" w:rsidRPr="00203C36" w:rsidRDefault="00764CC0" w:rsidP="00764CC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proofErr w:type="spellStart"/>
      <w:r w:rsidRPr="00203C36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Haibao</w:t>
      </w:r>
      <w:proofErr w:type="spellEnd"/>
      <w:r w:rsidRPr="00203C36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 (Rick) Li</w:t>
      </w:r>
    </w:p>
    <w:p w14:paraId="1224806A" w14:textId="77777777" w:rsidR="00764CC0" w:rsidRPr="00203C36" w:rsidRDefault="00764CC0" w:rsidP="00764CC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203C36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Zhen Zhou</w:t>
      </w:r>
    </w:p>
    <w:p w14:paraId="1D5F1A08" w14:textId="77777777" w:rsidR="00764CC0" w:rsidRPr="00203C36" w:rsidRDefault="00764CC0" w:rsidP="00764CC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203C36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Henry Li</w:t>
      </w:r>
    </w:p>
    <w:p w14:paraId="64766F3C" w14:textId="4DFFC916" w:rsidR="00764CC0" w:rsidRPr="00203C36" w:rsidRDefault="00764CC0" w:rsidP="00764CC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CG Shao,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Jason Wang, Tim Zhu, Helen Su, </w:t>
      </w:r>
      <w:proofErr w:type="spellStart"/>
      <w:r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Anfeng</w:t>
      </w:r>
      <w:proofErr w:type="spellEnd"/>
      <w:r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, William Dai, Albert Lai, Amy</w:t>
      </w:r>
      <w:r>
        <w:rPr>
          <w:rFonts w:ascii="Segoe UI" w:eastAsia="宋体" w:hAnsi="Segoe UI" w:cs="Segoe UI" w:hint="eastAsia"/>
          <w:color w:val="0F1115"/>
          <w:kern w:val="0"/>
          <w:sz w:val="24"/>
          <w:szCs w:val="24"/>
          <w:lang w:val="en-US"/>
          <w14:ligatures w14:val="none"/>
        </w:rPr>
        <w:t xml:space="preserve"> Yang</w:t>
      </w:r>
      <w:r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, Dan, Jimmy, Li Zou, </w:t>
      </w:r>
    </w:p>
    <w:p w14:paraId="03AECC57" w14:textId="77777777" w:rsidR="00764CC0" w:rsidRPr="00764CC0" w:rsidRDefault="00764CC0" w:rsidP="00764CC0">
      <w:pPr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Absentees: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br/>
        <w:t>• None</w:t>
      </w:r>
    </w:p>
    <w:p w14:paraId="63E1E2D2" w14:textId="77777777" w:rsidR="00764CC0" w:rsidRPr="00764CC0" w:rsidRDefault="00764CC0" w:rsidP="00764CC0">
      <w:pPr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1. Call to Order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br/>
        <w:t>The meeting was called to order at 1:30 PM by the Chair, Yanyan Wang. A quorum was confirmed with the presence of all board members and OWTTA members.</w:t>
      </w:r>
    </w:p>
    <w:p w14:paraId="6BC77B7C" w14:textId="77777777" w:rsidR="00764CC0" w:rsidRPr="00764CC0" w:rsidRDefault="00764CC0" w:rsidP="00764CC0">
      <w:pPr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2. Approval of the Agenda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br/>
        <w:t xml:space="preserve">The agenda for the February 1st, </w:t>
      </w:r>
      <w:proofErr w:type="gramStart"/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2025</w:t>
      </w:r>
      <w:proofErr w:type="gramEnd"/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 AGM was presented. It was moved by Rick Li, seconded by Zhen Zhou, and unanimously approved by the attendees.</w:t>
      </w:r>
    </w:p>
    <w:p w14:paraId="5ED94526" w14:textId="77777777" w:rsidR="00764CC0" w:rsidRPr="00764CC0" w:rsidRDefault="00764CC0" w:rsidP="00764CC0">
      <w:pPr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3. Approval of Previous Minutes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br/>
        <w:t xml:space="preserve">The minutes from the October 27th, </w:t>
      </w:r>
      <w:proofErr w:type="gramStart"/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2024</w:t>
      </w:r>
      <w:proofErr w:type="gramEnd"/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 Annual General Meeting were reviewed. It was moved by Henry Li, seconded by Jason Wang, and unanimously approved as an accurate record.</w:t>
      </w:r>
    </w:p>
    <w:p w14:paraId="503E9B72" w14:textId="77777777" w:rsidR="00764CC0" w:rsidRPr="00764CC0" w:rsidRDefault="00764CC0" w:rsidP="00764CC0">
      <w:pPr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4. Key Reports</w:t>
      </w:r>
    </w:p>
    <w:p w14:paraId="0CDE39B0" w14:textId="77777777" w:rsidR="00764CC0" w:rsidRPr="00764CC0" w:rsidRDefault="00764CC0" w:rsidP="00764CC0">
      <w:pPr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4.1. Chair's Interim Report (Yanyan Wang)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br/>
        <w:t>The Chair provided an update on the association's activities since the last AGM:</w:t>
      </w:r>
    </w:p>
    <w:p w14:paraId="4457BD2D" w14:textId="77777777" w:rsidR="00764CC0" w:rsidRPr="00764CC0" w:rsidRDefault="00764CC0" w:rsidP="00764CC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Confirmed that the </w:t>
      </w: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3rd West League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 is progressing as scheduled and is on track to conclude at the end of March 2025.</w:t>
      </w:r>
    </w:p>
    <w:p w14:paraId="75012F93" w14:textId="77777777" w:rsidR="00764CC0" w:rsidRPr="00764CC0" w:rsidRDefault="00764CC0" w:rsidP="00764CC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Announced that Michelle Wang has officially accepted the role of </w:t>
      </w: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Official OWTTA Ambassador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. A welcome event is being planned for the spring.</w:t>
      </w:r>
    </w:p>
    <w:p w14:paraId="498B1E80" w14:textId="77777777" w:rsidR="00764CC0" w:rsidRPr="00764CC0" w:rsidRDefault="00764CC0" w:rsidP="00764CC0">
      <w:pPr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4.2. Financial Update (Presented by Rick Li)</w:t>
      </w:r>
    </w:p>
    <w:p w14:paraId="791DF754" w14:textId="6D9EBF17" w:rsidR="00764CC0" w:rsidRPr="00764CC0" w:rsidRDefault="00764CC0" w:rsidP="00764CC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A financial update for the period from 2024</w:t>
      </w:r>
      <w:r w:rsidR="00EE6CB3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.01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 to </w:t>
      </w:r>
      <w:r w:rsidR="00EE6CB3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2024.12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 was presented.</w:t>
      </w:r>
    </w:p>
    <w:p w14:paraId="0DA641C3" w14:textId="77777777" w:rsidR="00764CC0" w:rsidRPr="00764CC0" w:rsidRDefault="00764CC0" w:rsidP="00764CC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Income from the 3rd West League registration and sponsor contributions is strong and in line with projections.</w:t>
      </w:r>
    </w:p>
    <w:p w14:paraId="3E358D10" w14:textId="77777777" w:rsidR="00764CC0" w:rsidRPr="00764CC0" w:rsidRDefault="00764CC0" w:rsidP="00764CC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Expenditures remain stable. The report was received by the members.</w:t>
      </w:r>
    </w:p>
    <w:p w14:paraId="277173A2" w14:textId="77777777" w:rsidR="00764CC0" w:rsidRPr="00764CC0" w:rsidRDefault="00764CC0" w:rsidP="00764CC0">
      <w:pPr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4.3. 3rd West League Mid-Season Report</w:t>
      </w:r>
    </w:p>
    <w:p w14:paraId="466DD901" w14:textId="77777777" w:rsidR="00764CC0" w:rsidRPr="00764CC0" w:rsidRDefault="00764CC0" w:rsidP="00764CC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The Board reported that the 3rd West League has been highly successful, with positive feedback from participants.</w:t>
      </w:r>
    </w:p>
    <w:p w14:paraId="7F2ADC51" w14:textId="381FCBCE" w:rsidR="00764CC0" w:rsidRPr="00764CC0" w:rsidRDefault="00764CC0" w:rsidP="00764CC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A total of 1</w:t>
      </w:r>
      <w:r w:rsidR="00AF047B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46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 players and </w:t>
      </w:r>
      <w:r w:rsidR="00AF047B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28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 teams are currently participating.</w:t>
      </w:r>
    </w:p>
    <w:p w14:paraId="2A531147" w14:textId="77777777" w:rsidR="00764CC0" w:rsidRPr="00764CC0" w:rsidRDefault="00764CC0" w:rsidP="00764CC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The digital management system, with weekly updates by Rick, Yanyan, and Gary, is functioning effectively.</w:t>
      </w:r>
    </w:p>
    <w:p w14:paraId="4FCAA264" w14:textId="77777777" w:rsidR="00764CC0" w:rsidRPr="00764CC0" w:rsidRDefault="00764CC0" w:rsidP="00764CC0">
      <w:pPr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5. New Business</w:t>
      </w:r>
    </w:p>
    <w:p w14:paraId="2BC4A8C0" w14:textId="0AC38752" w:rsidR="00764CC0" w:rsidRPr="00764CC0" w:rsidRDefault="00764CC0" w:rsidP="00764CC0">
      <w:pPr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 xml:space="preserve">5.1. Urgent Matter: Relocation </w:t>
      </w:r>
      <w:r w:rsidR="00D54E5C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 xml:space="preserve">or rental cost </w:t>
      </w:r>
      <w:r w:rsidR="004B0D7C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 xml:space="preserve">going up </w:t>
      </w:r>
      <w:r w:rsidR="00D54E5C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 xml:space="preserve">of </w:t>
      </w: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Harmony Table Tennis Club</w:t>
      </w:r>
    </w:p>
    <w:p w14:paraId="328AA019" w14:textId="0AF2E1AC" w:rsidR="00764CC0" w:rsidRPr="00764CC0" w:rsidRDefault="00764CC0" w:rsidP="00764CC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The Chair informed the members that OWTTA has received official notice that the </w:t>
      </w: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 xml:space="preserve">Harmony Table Tennis Club will be </w:t>
      </w:r>
      <w:r w:rsidR="0092695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increasing the rental cost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.</w:t>
      </w:r>
    </w:p>
    <w:p w14:paraId="4B94405E" w14:textId="5DF46160" w:rsidR="00764CC0" w:rsidRPr="00764CC0" w:rsidRDefault="00764CC0" w:rsidP="00D10F6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This requires immediate action to </w:t>
      </w:r>
      <w:r w:rsidR="005125E6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adjust the </w:t>
      </w:r>
      <w:r w:rsidR="00D10F64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entry </w:t>
      </w:r>
      <w:r w:rsidR="005125E6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fee s</w:t>
      </w:r>
      <w:r w:rsidR="00D10F64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tructure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 for daily drop-in programs and future leagues</w:t>
      </w:r>
      <w:r w:rsidR="00C774DF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. And looking for new location in future. </w:t>
      </w:r>
    </w:p>
    <w:p w14:paraId="11762547" w14:textId="77777777" w:rsidR="00764CC0" w:rsidRPr="00764CC0" w:rsidRDefault="00764CC0" w:rsidP="00764CC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Action: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 The Board was mandated to aggressively pursue negotiations with the shortlisted venues and to provide </w:t>
      </w:r>
      <w:proofErr w:type="gramStart"/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 update at the next Board meeting.</w:t>
      </w:r>
    </w:p>
    <w:p w14:paraId="7C80C112" w14:textId="77777777" w:rsidR="00764CC0" w:rsidRPr="00764CC0" w:rsidRDefault="00764CC0" w:rsidP="00764CC0">
      <w:pPr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5.2. Proposal: Adjustment of Membership and Drop-in Fees</w:t>
      </w:r>
    </w:p>
    <w:p w14:paraId="727BDD27" w14:textId="607CE799" w:rsidR="00764CC0" w:rsidRPr="00764CC0" w:rsidRDefault="00764CC0" w:rsidP="00764CC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Due to anticipated increases in rental costs at a new venue and general inflation, the Board presented a proposal to adjust membership and drop-in fees for the </w:t>
      </w:r>
      <w:r w:rsidR="008E1E2A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next half year of 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2025 season.</w:t>
      </w:r>
    </w:p>
    <w:p w14:paraId="14E0068D" w14:textId="77777777" w:rsidR="00764CC0" w:rsidRPr="00764CC0" w:rsidRDefault="00764CC0" w:rsidP="00764CC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After discussion and a review of the proposed new fee structure, a motion was put forward to approve the adjusted fees.</w:t>
      </w:r>
    </w:p>
    <w:p w14:paraId="7167F98E" w14:textId="33571020" w:rsidR="00764CC0" w:rsidRPr="00764CC0" w:rsidRDefault="00764CC0" w:rsidP="00764CC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Vote: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 The motion was put to a vote and passed with a majority in </w:t>
      </w:r>
      <w:proofErr w:type="spellStart"/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favour</w:t>
      </w:r>
      <w:proofErr w:type="spellEnd"/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. The new fee structure will be </w:t>
      </w:r>
      <w:r w:rsidR="00F86C05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in effective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 by </w:t>
      </w:r>
      <w:r w:rsidR="00F86C05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July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 1, 2025.</w:t>
      </w:r>
    </w:p>
    <w:p w14:paraId="3CDDAE7A" w14:textId="77777777" w:rsidR="00764CC0" w:rsidRPr="00764CC0" w:rsidRDefault="00764CC0" w:rsidP="00764CC0">
      <w:pPr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5.3. Planning for the "West Night" Awards Ceremony</w:t>
      </w:r>
    </w:p>
    <w:p w14:paraId="1F7B5BC2" w14:textId="77777777" w:rsidR="00764CC0" w:rsidRPr="00764CC0" w:rsidRDefault="00764CC0" w:rsidP="00764CC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Preliminary planning for the "West Night" Awards Ceremony (scheduled for end of May 2025) was discussed.</w:t>
      </w:r>
    </w:p>
    <w:p w14:paraId="5A7BE85C" w14:textId="1CF365FD" w:rsidR="00764CC0" w:rsidRPr="00764CC0" w:rsidRDefault="00764CC0" w:rsidP="00764CC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A volunteer committee was formed, led by </w:t>
      </w:r>
      <w:r w:rsidR="00BC5A9D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Jane 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 xml:space="preserve">and </w:t>
      </w:r>
      <w:r w:rsidR="00BC5A9D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Tim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, to begin organizing the event details, including venue booking, catering, and sponsorships.</w:t>
      </w:r>
    </w:p>
    <w:p w14:paraId="5E8DE4D1" w14:textId="77777777" w:rsidR="00764CC0" w:rsidRPr="00764CC0" w:rsidRDefault="00764CC0" w:rsidP="00764CC0">
      <w:pPr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6. Next Meeting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br/>
        <w:t>The next Board of Directors meeting is scheduled for </w:t>
      </w: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March 15, 2025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, with a primary focus on the venue relocation progress. An update will be sent to all members following that meeting.</w:t>
      </w:r>
    </w:p>
    <w:p w14:paraId="04900623" w14:textId="77777777" w:rsidR="00764CC0" w:rsidRPr="00764CC0" w:rsidRDefault="00764CC0" w:rsidP="00764CC0">
      <w:pPr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7. Adjournment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br/>
        <w:t>There being no further business, the meeting was adjourned at 2:45 PM.</w:t>
      </w:r>
    </w:p>
    <w:p w14:paraId="244828E2" w14:textId="77777777" w:rsidR="00764CC0" w:rsidRPr="00764CC0" w:rsidRDefault="00764CC0" w:rsidP="00764CC0">
      <w:pPr>
        <w:spacing w:before="480" w:after="480" w:line="240" w:lineRule="auto"/>
        <w:rPr>
          <w:rFonts w:ascii="Segoe UI" w:eastAsia="宋体" w:hAnsi="Segoe UI" w:cs="Segoe UI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宋体" w:eastAsia="宋体" w:hAnsi="宋体" w:cs="宋体"/>
          <w:noProof/>
          <w:kern w:val="0"/>
          <w:sz w:val="24"/>
          <w:szCs w:val="24"/>
          <w:lang w:val="en-US"/>
          <w14:ligatures w14:val="none"/>
        </w:rPr>
      </w:r>
      <w:r w:rsidR="00764CC0" w:rsidRPr="00764CC0">
        <w:rPr>
          <w:rFonts w:ascii="宋体" w:eastAsia="宋体" w:hAnsi="宋体" w:cs="宋体"/>
          <w:noProof/>
          <w:kern w:val="0"/>
          <w:sz w:val="24"/>
          <w:szCs w:val="24"/>
          <w:lang w:val="en-US"/>
          <w14:ligatures w14:val="none"/>
        </w:rPr>
        <w:pict w14:anchorId="59B6ECF0">
          <v:rect id="_x0000_i1027" alt="" style="width:415.3pt;height:.05pt;mso-width-percent:0;mso-height-percent:0;mso-width-percent:0;mso-height-percent:0" o:hralign="center" o:hrstd="t" o:hr="t" fillcolor="#a0a0a0" stroked="f"/>
        </w:pict>
      </w:r>
    </w:p>
    <w:p w14:paraId="7F553A78" w14:textId="77777777" w:rsidR="00764CC0" w:rsidRPr="00764CC0" w:rsidRDefault="00764CC0" w:rsidP="00764CC0">
      <w:pPr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Signature of Chair</w:t>
      </w:r>
    </w:p>
    <w:p w14:paraId="03B0FBAB" w14:textId="77777777" w:rsidR="00764CC0" w:rsidRPr="00764CC0" w:rsidRDefault="00764CC0" w:rsidP="00764CC0">
      <w:pPr>
        <w:spacing w:before="480" w:after="480" w:line="240" w:lineRule="auto"/>
        <w:rPr>
          <w:rFonts w:ascii="Segoe UI" w:eastAsia="宋体" w:hAnsi="Segoe UI" w:cs="Segoe UI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宋体" w:eastAsia="宋体" w:hAnsi="宋体" w:cs="宋体"/>
          <w:noProof/>
          <w:kern w:val="0"/>
          <w:sz w:val="24"/>
          <w:szCs w:val="24"/>
          <w:lang w:val="en-US"/>
          <w14:ligatures w14:val="none"/>
        </w:rPr>
      </w:r>
      <w:r w:rsidR="00764CC0" w:rsidRPr="00764CC0">
        <w:rPr>
          <w:rFonts w:ascii="宋体" w:eastAsia="宋体" w:hAnsi="宋体" w:cs="宋体"/>
          <w:noProof/>
          <w:kern w:val="0"/>
          <w:sz w:val="24"/>
          <w:szCs w:val="24"/>
          <w:lang w:val="en-US"/>
          <w14:ligatures w14:val="none"/>
        </w:rPr>
        <w:pict w14:anchorId="59AC871B">
          <v:rect id="_x0000_i1028" alt="" style="width:415.3pt;height:.05pt;mso-width-percent:0;mso-height-percent:0;mso-width-percent:0;mso-height-percent:0" o:hralign="center" o:hrstd="t" o:hr="t" fillcolor="#a0a0a0" stroked="f"/>
        </w:pict>
      </w:r>
    </w:p>
    <w:p w14:paraId="37B37C27" w14:textId="77777777" w:rsidR="00764CC0" w:rsidRPr="00764CC0" w:rsidRDefault="00764CC0" w:rsidP="00764CC0">
      <w:pPr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Yanyan Wang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br/>
        <w:t>Chair, Ontario West Table Tennis Association</w:t>
      </w:r>
    </w:p>
    <w:p w14:paraId="7BAEC45F" w14:textId="77777777" w:rsidR="00764CC0" w:rsidRPr="00764CC0" w:rsidRDefault="00764CC0" w:rsidP="00764CC0">
      <w:pPr>
        <w:shd w:val="clear" w:color="auto" w:fill="FFFFFF"/>
        <w:spacing w:before="240" w:after="0" w:line="240" w:lineRule="auto"/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</w:pPr>
      <w:r w:rsidRPr="00764CC0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lang w:val="en-US"/>
          <w14:ligatures w14:val="none"/>
        </w:rPr>
        <w:t>Date: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 </w:t>
      </w:r>
      <w:r w:rsidRPr="00764CC0">
        <w:rPr>
          <w:rFonts w:ascii="Segoe UI" w:eastAsia="宋体" w:hAnsi="Segoe UI" w:cs="Segoe UI"/>
          <w:b/>
          <w:bCs/>
          <w:i/>
          <w:iCs/>
          <w:color w:val="0F1115"/>
          <w:kern w:val="0"/>
          <w:sz w:val="24"/>
          <w:szCs w:val="24"/>
          <w:lang w:val="en-US"/>
          <w14:ligatures w14:val="none"/>
        </w:rPr>
        <w:t>February 1, 2025</w:t>
      </w:r>
      <w:r w:rsidRPr="00764CC0">
        <w:rPr>
          <w:rFonts w:ascii="Segoe UI" w:eastAsia="宋体" w:hAnsi="Segoe UI" w:cs="Segoe UI"/>
          <w:color w:val="0F1115"/>
          <w:kern w:val="0"/>
          <w:sz w:val="24"/>
          <w:szCs w:val="24"/>
          <w:lang w:val="en-US"/>
          <w14:ligatures w14:val="none"/>
        </w:rPr>
        <w:t>_________</w:t>
      </w:r>
    </w:p>
    <w:p w14:paraId="14BAA97B" w14:textId="77777777" w:rsidR="00203C36" w:rsidRDefault="00203C36" w:rsidP="00203C36"/>
    <w:sectPr w:rsidR="00203C36" w:rsidSect="004827D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F54"/>
    <w:multiLevelType w:val="multilevel"/>
    <w:tmpl w:val="5E58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56ACE"/>
    <w:multiLevelType w:val="multilevel"/>
    <w:tmpl w:val="846C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B571B"/>
    <w:multiLevelType w:val="multilevel"/>
    <w:tmpl w:val="CCDA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C2DAC"/>
    <w:multiLevelType w:val="multilevel"/>
    <w:tmpl w:val="CADA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8799D"/>
    <w:multiLevelType w:val="multilevel"/>
    <w:tmpl w:val="7B72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E1ED9"/>
    <w:multiLevelType w:val="multilevel"/>
    <w:tmpl w:val="4E5A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57551"/>
    <w:multiLevelType w:val="multilevel"/>
    <w:tmpl w:val="F31E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4D290A"/>
    <w:multiLevelType w:val="multilevel"/>
    <w:tmpl w:val="3FC2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B87866"/>
    <w:multiLevelType w:val="multilevel"/>
    <w:tmpl w:val="6084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065E5B"/>
    <w:multiLevelType w:val="multilevel"/>
    <w:tmpl w:val="1AF6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257897"/>
    <w:multiLevelType w:val="multilevel"/>
    <w:tmpl w:val="3738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D61F85"/>
    <w:multiLevelType w:val="multilevel"/>
    <w:tmpl w:val="CBB2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694564">
    <w:abstractNumId w:val="2"/>
  </w:num>
  <w:num w:numId="2" w16cid:durableId="1592155759">
    <w:abstractNumId w:val="3"/>
  </w:num>
  <w:num w:numId="3" w16cid:durableId="98111202">
    <w:abstractNumId w:val="0"/>
  </w:num>
  <w:num w:numId="4" w16cid:durableId="1006901116">
    <w:abstractNumId w:val="4"/>
  </w:num>
  <w:num w:numId="5" w16cid:durableId="681860280">
    <w:abstractNumId w:val="6"/>
  </w:num>
  <w:num w:numId="6" w16cid:durableId="607351084">
    <w:abstractNumId w:val="7"/>
  </w:num>
  <w:num w:numId="7" w16cid:durableId="2135825728">
    <w:abstractNumId w:val="11"/>
  </w:num>
  <w:num w:numId="8" w16cid:durableId="670178283">
    <w:abstractNumId w:val="8"/>
  </w:num>
  <w:num w:numId="9" w16cid:durableId="1152254272">
    <w:abstractNumId w:val="5"/>
  </w:num>
  <w:num w:numId="10" w16cid:durableId="1553082182">
    <w:abstractNumId w:val="1"/>
  </w:num>
  <w:num w:numId="11" w16cid:durableId="1230774433">
    <w:abstractNumId w:val="9"/>
  </w:num>
  <w:num w:numId="12" w16cid:durableId="232085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D1"/>
    <w:rsid w:val="001F7FC7"/>
    <w:rsid w:val="00203C36"/>
    <w:rsid w:val="002914C4"/>
    <w:rsid w:val="00312396"/>
    <w:rsid w:val="003424D4"/>
    <w:rsid w:val="004827D1"/>
    <w:rsid w:val="004B0D7C"/>
    <w:rsid w:val="005125E6"/>
    <w:rsid w:val="006E5D57"/>
    <w:rsid w:val="00764CC0"/>
    <w:rsid w:val="008E1E2A"/>
    <w:rsid w:val="00926950"/>
    <w:rsid w:val="009F11E7"/>
    <w:rsid w:val="00AC7363"/>
    <w:rsid w:val="00AD6744"/>
    <w:rsid w:val="00AF047B"/>
    <w:rsid w:val="00AF207E"/>
    <w:rsid w:val="00BC5A9D"/>
    <w:rsid w:val="00C774DF"/>
    <w:rsid w:val="00D10F64"/>
    <w:rsid w:val="00D54E5C"/>
    <w:rsid w:val="00DD22EA"/>
    <w:rsid w:val="00EE6CB3"/>
    <w:rsid w:val="00F86C05"/>
    <w:rsid w:val="00F9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68E0A7D"/>
  <w15:chartTrackingRefBased/>
  <w15:docId w15:val="{49C2EF11-D8B7-D140-8BCF-5BCAB4D8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7D1"/>
    <w:pPr>
      <w:spacing w:line="259" w:lineRule="auto"/>
    </w:pPr>
    <w:rPr>
      <w:szCs w:val="22"/>
      <w:lang w:val="en-CA"/>
    </w:rPr>
  </w:style>
  <w:style w:type="paragraph" w:styleId="1">
    <w:name w:val="heading 1"/>
    <w:basedOn w:val="a"/>
    <w:next w:val="a"/>
    <w:link w:val="10"/>
    <w:uiPriority w:val="9"/>
    <w:qFormat/>
    <w:rsid w:val="00482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82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7D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7D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7D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7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482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7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7D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7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7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7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27D1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203C36"/>
    <w:rPr>
      <w:b/>
      <w:bCs/>
    </w:rPr>
  </w:style>
  <w:style w:type="paragraph" w:customStyle="1" w:styleId="ds-markdown-paragraph">
    <w:name w:val="ds-markdown-paragraph"/>
    <w:basedOn w:val="a"/>
    <w:rsid w:val="00203C36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character" w:styleId="af">
    <w:name w:val="Emphasis"/>
    <w:basedOn w:val="a0"/>
    <w:uiPriority w:val="20"/>
    <w:qFormat/>
    <w:rsid w:val="00203C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Wang</dc:creator>
  <cp:keywords/>
  <dc:description/>
  <cp:lastModifiedBy>Jane Wang</cp:lastModifiedBy>
  <cp:revision>14</cp:revision>
  <dcterms:created xsi:type="dcterms:W3CDTF">2025-10-09T19:20:00Z</dcterms:created>
  <dcterms:modified xsi:type="dcterms:W3CDTF">2025-10-09T19:59:00Z</dcterms:modified>
</cp:coreProperties>
</file>